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B050CB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33</w:t>
      </w:r>
      <w:r w:rsidR="00D317AD">
        <w:rPr>
          <w:b/>
          <w:szCs w:val="28"/>
        </w:rPr>
        <w:t>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B050CB">
        <w:rPr>
          <w:szCs w:val="28"/>
        </w:rPr>
        <w:t>25.07.2017</w:t>
      </w:r>
      <w:r>
        <w:rPr>
          <w:szCs w:val="28"/>
        </w:rPr>
        <w:t xml:space="preserve">г. № </w:t>
      </w:r>
      <w:r w:rsidR="00B050CB">
        <w:rPr>
          <w:szCs w:val="28"/>
        </w:rPr>
        <w:t>64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соглашения </w:t>
      </w:r>
      <w:r w:rsidR="00AC3E70">
        <w:rPr>
          <w:b/>
          <w:sz w:val="28"/>
          <w:szCs w:val="28"/>
        </w:rPr>
        <w:t xml:space="preserve">о внесении изменений в соглашение </w:t>
      </w:r>
      <w:r>
        <w:rPr>
          <w:b/>
          <w:sz w:val="28"/>
          <w:szCs w:val="28"/>
        </w:rPr>
        <w:t>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соглашение о передаче администрацией Тяжинского городского поселения осуществления части своих полномочий администрации Тяжинского муни</w:t>
      </w:r>
      <w:r w:rsidR="004B6BC8">
        <w:rPr>
          <w:sz w:val="28"/>
          <w:szCs w:val="28"/>
        </w:rPr>
        <w:t>ципального района, подписанное</w:t>
      </w:r>
      <w:r w:rsidR="00B26D63">
        <w:rPr>
          <w:sz w:val="28"/>
          <w:szCs w:val="28"/>
        </w:rPr>
        <w:t xml:space="preserve"> </w:t>
      </w:r>
      <w:r w:rsidR="00CE3991">
        <w:rPr>
          <w:sz w:val="28"/>
          <w:szCs w:val="28"/>
        </w:rPr>
        <w:t>26.07.2017</w:t>
      </w:r>
      <w:r w:rsidR="00B26D63">
        <w:rPr>
          <w:sz w:val="28"/>
          <w:szCs w:val="28"/>
        </w:rPr>
        <w:t>года</w:t>
      </w:r>
      <w:r w:rsidR="004B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Тяжинского городского поселения Петр</w:t>
      </w:r>
      <w:r w:rsidR="00287582">
        <w:rPr>
          <w:sz w:val="28"/>
          <w:szCs w:val="28"/>
        </w:rPr>
        <w:t>аковым Николаем Александровичем и</w:t>
      </w:r>
      <w:r>
        <w:rPr>
          <w:sz w:val="28"/>
          <w:szCs w:val="28"/>
        </w:rPr>
        <w:t xml:space="preserve">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</w:t>
      </w:r>
      <w:proofErr w:type="gramEnd"/>
      <w:r>
        <w:rPr>
          <w:sz w:val="28"/>
          <w:szCs w:val="28"/>
        </w:rPr>
        <w:t xml:space="preserve">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AC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AC3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AC3E70" w:rsidRPr="00AC3E70">
        <w:rPr>
          <w:sz w:val="28"/>
          <w:szCs w:val="28"/>
        </w:rPr>
        <w:t>соглашени</w:t>
      </w:r>
      <w:r w:rsidR="00AC3E70">
        <w:rPr>
          <w:sz w:val="28"/>
          <w:szCs w:val="28"/>
        </w:rPr>
        <w:t>е</w:t>
      </w:r>
      <w:r w:rsidR="00AC3E70" w:rsidRPr="00AC3E7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соглашение о передаче администрацией Тяжинского городского поселения </w:t>
      </w:r>
      <w:proofErr w:type="gramStart"/>
      <w:r>
        <w:rPr>
          <w:sz w:val="28"/>
          <w:szCs w:val="28"/>
        </w:rPr>
        <w:t>осуществления части своих полномочий администрации Тяжинского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 за  исполнением  настоящего  решения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В.В.Скресанов</w:t>
      </w:r>
      <w:proofErr w:type="spellEnd"/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Н.А.Петраков</w:t>
      </w: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AC3E70" w:rsidRDefault="00AC3E70" w:rsidP="00AC3E70">
      <w:pPr>
        <w:pStyle w:val="3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B6BC8" w:rsidRDefault="004B6BC8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CE3991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821D45">
        <w:rPr>
          <w:sz w:val="28"/>
          <w:szCs w:val="28"/>
        </w:rPr>
        <w:t xml:space="preserve">т </w:t>
      </w:r>
      <w:r w:rsidR="008165AB" w:rsidRPr="008165AB">
        <w:rPr>
          <w:sz w:val="28"/>
          <w:szCs w:val="28"/>
        </w:rPr>
        <w:t>25.07.2017</w:t>
      </w:r>
      <w:r w:rsidR="00C1591C">
        <w:rPr>
          <w:sz w:val="28"/>
          <w:szCs w:val="28"/>
        </w:rPr>
        <w:t xml:space="preserve">года  № </w:t>
      </w:r>
      <w:r w:rsidR="008165AB">
        <w:rPr>
          <w:sz w:val="28"/>
          <w:szCs w:val="28"/>
        </w:rPr>
        <w:t>64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464872">
        <w:rPr>
          <w:b/>
          <w:sz w:val="28"/>
          <w:szCs w:val="28"/>
        </w:rPr>
        <w:t xml:space="preserve">СОГЛАШЕНИЕ </w:t>
      </w:r>
    </w:p>
    <w:p w:rsidR="00DC63A9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  <w:r>
        <w:rPr>
          <w:b/>
          <w:sz w:val="28"/>
          <w:szCs w:val="28"/>
        </w:rPr>
        <w:t>к</w:t>
      </w:r>
      <w:r w:rsidR="007A3E07"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>ю</w:t>
      </w:r>
      <w:r w:rsidR="007A3E07">
        <w:rPr>
          <w:b/>
          <w:sz w:val="28"/>
          <w:szCs w:val="28"/>
        </w:rPr>
        <w:t xml:space="preserve"> о </w:t>
      </w:r>
      <w:r w:rsidR="00464872">
        <w:rPr>
          <w:b/>
          <w:sz w:val="28"/>
          <w:szCs w:val="28"/>
        </w:rPr>
        <w:t xml:space="preserve">передаче администрацией Тяжинского городского поселения осуществлений части своих </w:t>
      </w:r>
      <w:r w:rsidR="00464872"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 w:rsidR="00464872">
        <w:rPr>
          <w:b/>
          <w:sz w:val="28"/>
          <w:szCs w:val="28"/>
        </w:rPr>
        <w:t xml:space="preserve">дминистрации Тяжинского </w:t>
      </w:r>
      <w:r w:rsidR="00464872">
        <w:rPr>
          <w:rStyle w:val="2"/>
          <w:b/>
          <w:sz w:val="28"/>
          <w:szCs w:val="28"/>
        </w:rPr>
        <w:t>муниципального района</w:t>
      </w:r>
      <w:r>
        <w:rPr>
          <w:rStyle w:val="2"/>
          <w:b/>
          <w:sz w:val="28"/>
          <w:szCs w:val="28"/>
        </w:rPr>
        <w:t>, утвержденному решением Совета народных депутатов Тяжинского городского поселения</w:t>
      </w:r>
    </w:p>
    <w:p w:rsidR="00464872" w:rsidRDefault="00DC63A9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 w:rsidRPr="00DC63A9">
        <w:rPr>
          <w:rStyle w:val="2"/>
          <w:b/>
          <w:sz w:val="28"/>
          <w:szCs w:val="28"/>
        </w:rPr>
        <w:t>от 28.10.2016года</w:t>
      </w:r>
      <w:r>
        <w:rPr>
          <w:rStyle w:val="2"/>
          <w:b/>
          <w:sz w:val="28"/>
          <w:szCs w:val="28"/>
        </w:rPr>
        <w:t xml:space="preserve"> № 35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</w:r>
      <w:r w:rsidR="004B6BC8">
        <w:rPr>
          <w:sz w:val="28"/>
          <w:szCs w:val="28"/>
        </w:rPr>
        <w:t xml:space="preserve">                                  </w:t>
      </w:r>
      <w:r w:rsidR="008165AB">
        <w:rPr>
          <w:sz w:val="28"/>
          <w:szCs w:val="28"/>
        </w:rPr>
        <w:t>25</w:t>
      </w:r>
      <w:r w:rsidR="00CE3991">
        <w:rPr>
          <w:sz w:val="28"/>
          <w:szCs w:val="28"/>
        </w:rPr>
        <w:t>.07.2017</w:t>
      </w:r>
      <w:r>
        <w:rPr>
          <w:sz w:val="28"/>
          <w:szCs w:val="28"/>
        </w:rPr>
        <w:t>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приодновременном упоминании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тексте соглашения - Стороны, </w:t>
      </w:r>
      <w:r w:rsidR="00A230DA" w:rsidRPr="00A230DA">
        <w:rPr>
          <w:sz w:val="28"/>
          <w:szCs w:val="28"/>
        </w:rPr>
        <w:t>руководствуясь статьей 269.2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 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главы Тяжинского муниципального района</w:t>
      </w:r>
      <w:proofErr w:type="gramEnd"/>
      <w:r w:rsidR="00A230DA" w:rsidRPr="00A230DA">
        <w:rPr>
          <w:sz w:val="28"/>
          <w:szCs w:val="28"/>
        </w:rPr>
        <w:t xml:space="preserve"> от 16.03.2017 № 28-п «Об утверждении Положения об органе внутреннего финансового контроля администрации Тяжинского муниципального района»</w:t>
      </w:r>
      <w:r>
        <w:rPr>
          <w:sz w:val="28"/>
          <w:szCs w:val="28"/>
        </w:rPr>
        <w:t xml:space="preserve">, заключили настоящее </w:t>
      </w:r>
      <w:r w:rsidR="00DC63A9">
        <w:rPr>
          <w:sz w:val="28"/>
          <w:szCs w:val="28"/>
        </w:rPr>
        <w:t xml:space="preserve">дополнительное </w:t>
      </w:r>
      <w:r>
        <w:rPr>
          <w:sz w:val="28"/>
          <w:szCs w:val="28"/>
        </w:rPr>
        <w:t>соглашение о нижеследующем:</w:t>
      </w:r>
    </w:p>
    <w:p w:rsidR="00FB1C94" w:rsidRDefault="007A3E07" w:rsidP="007A3E07">
      <w:pPr>
        <w:pStyle w:val="3"/>
        <w:shd w:val="clear" w:color="auto" w:fill="auto"/>
        <w:tabs>
          <w:tab w:val="left" w:pos="1038"/>
        </w:tabs>
        <w:spacing w:after="0" w:line="240" w:lineRule="auto"/>
        <w:ind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1C94" w:rsidRPr="00A230DA" w:rsidRDefault="007A3E07" w:rsidP="00951377">
      <w:pPr>
        <w:pStyle w:val="3"/>
        <w:numPr>
          <w:ilvl w:val="0"/>
          <w:numId w:val="18"/>
        </w:numPr>
        <w:tabs>
          <w:tab w:val="left" w:pos="0"/>
          <w:tab w:val="left" w:pos="733"/>
          <w:tab w:val="left" w:pos="993"/>
        </w:tabs>
        <w:ind w:left="0" w:right="1" w:firstLine="709"/>
        <w:jc w:val="both"/>
        <w:rPr>
          <w:sz w:val="28"/>
          <w:szCs w:val="28"/>
        </w:rPr>
      </w:pPr>
      <w:r w:rsidRPr="00A230DA">
        <w:rPr>
          <w:sz w:val="28"/>
          <w:szCs w:val="28"/>
        </w:rPr>
        <w:t>Пункт 1.</w:t>
      </w:r>
      <w:r w:rsidR="00A230DA">
        <w:rPr>
          <w:sz w:val="28"/>
          <w:szCs w:val="28"/>
        </w:rPr>
        <w:t>1</w:t>
      </w:r>
      <w:r w:rsidR="00A230DA" w:rsidRPr="00A230DA">
        <w:rPr>
          <w:sz w:val="28"/>
          <w:szCs w:val="28"/>
        </w:rPr>
        <w:t>соглашения дополнить подпунктом</w:t>
      </w:r>
      <w:r w:rsidR="00951377">
        <w:rPr>
          <w:sz w:val="28"/>
          <w:szCs w:val="28"/>
        </w:rPr>
        <w:t>1.1.11</w:t>
      </w:r>
      <w:r w:rsidRPr="00A230DA">
        <w:rPr>
          <w:sz w:val="28"/>
          <w:szCs w:val="28"/>
        </w:rPr>
        <w:t>в следующей редакции:</w:t>
      </w:r>
    </w:p>
    <w:p w:rsidR="00951377" w:rsidRDefault="007A3E0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872">
        <w:rPr>
          <w:b/>
          <w:sz w:val="28"/>
          <w:szCs w:val="28"/>
        </w:rPr>
        <w:t>1.1.</w:t>
      </w:r>
      <w:r w:rsidR="00951377">
        <w:rPr>
          <w:b/>
          <w:sz w:val="28"/>
          <w:szCs w:val="28"/>
        </w:rPr>
        <w:t>11</w:t>
      </w:r>
      <w:r w:rsidR="00464872">
        <w:rPr>
          <w:b/>
          <w:sz w:val="28"/>
          <w:szCs w:val="28"/>
        </w:rPr>
        <w:t xml:space="preserve">. </w:t>
      </w:r>
      <w:r w:rsidR="00951377" w:rsidRPr="00951377">
        <w:rPr>
          <w:b/>
          <w:sz w:val="28"/>
          <w:szCs w:val="28"/>
        </w:rPr>
        <w:t>осуществление внутреннего муниципального финансового контроля в сфере бюджетных правоотношений в соответствии со статьей 269.2 Бюджетного Кодекса Российской Федерации</w:t>
      </w:r>
      <w:r w:rsidR="00464872">
        <w:rPr>
          <w:sz w:val="28"/>
          <w:szCs w:val="28"/>
        </w:rPr>
        <w:t>: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 xml:space="preserve">1) </w:t>
      </w:r>
      <w:proofErr w:type="gramStart"/>
      <w:r w:rsidRPr="00951377">
        <w:rPr>
          <w:sz w:val="28"/>
          <w:szCs w:val="28"/>
        </w:rPr>
        <w:t>контроль за</w:t>
      </w:r>
      <w:proofErr w:type="gramEnd"/>
      <w:r w:rsidRPr="00951377">
        <w:rPr>
          <w:sz w:val="28"/>
          <w:szCs w:val="28"/>
        </w:rPr>
        <w:t xml:space="preserve"> соблюдением бюджетного зак</w:t>
      </w:r>
      <w:r>
        <w:rPr>
          <w:sz w:val="28"/>
          <w:szCs w:val="28"/>
        </w:rPr>
        <w:t xml:space="preserve">онодательства Российской </w:t>
      </w:r>
      <w:r>
        <w:rPr>
          <w:sz w:val="28"/>
          <w:szCs w:val="28"/>
        </w:rPr>
        <w:lastRenderedPageBreak/>
        <w:t>Федера</w:t>
      </w:r>
      <w:r w:rsidRPr="00951377">
        <w:rPr>
          <w:sz w:val="28"/>
          <w:szCs w:val="28"/>
        </w:rPr>
        <w:t>ции и иных нормативных правовых актов, регулирующих бюджетные правоотношения;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 xml:space="preserve">2) </w:t>
      </w:r>
      <w:proofErr w:type="gramStart"/>
      <w:r w:rsidRPr="00951377">
        <w:rPr>
          <w:sz w:val="28"/>
          <w:szCs w:val="28"/>
        </w:rPr>
        <w:t>контроль за</w:t>
      </w:r>
      <w:proofErr w:type="gramEnd"/>
      <w:r w:rsidRPr="00951377">
        <w:rPr>
          <w:sz w:val="28"/>
          <w:szCs w:val="28"/>
        </w:rPr>
        <w:t xml:space="preserve"> полнотой и достоверностью отч</w:t>
      </w:r>
      <w:r>
        <w:rPr>
          <w:sz w:val="28"/>
          <w:szCs w:val="28"/>
        </w:rPr>
        <w:t>етности о реализации муници</w:t>
      </w:r>
      <w:r w:rsidRPr="00951377">
        <w:rPr>
          <w:sz w:val="28"/>
          <w:szCs w:val="28"/>
        </w:rPr>
        <w:t>пальных программ, отчетности об исполнении муниципальных заданий;</w:t>
      </w:r>
    </w:p>
    <w:p w:rsidR="00951377" w:rsidRPr="00A12334" w:rsidRDefault="00A12334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51377" w:rsidRPr="00A12334">
        <w:rPr>
          <w:sz w:val="28"/>
          <w:szCs w:val="28"/>
        </w:rPr>
        <w:t>осуществление контроля в сфере закупок в соответствии с ч. 8 ст. 99 Федерального закона № 44-ФЗ: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1) 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2) соблюдения правил нормирования в сфере закупок, предусмотренного статьей 19 Федерального закона № 44-ФЗ;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 w:rsidRPr="00951377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  <w:r w:rsidRPr="00951377">
        <w:rPr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12334" w:rsidRDefault="00A12334" w:rsidP="00951377">
      <w:pPr>
        <w:pStyle w:val="3"/>
        <w:spacing w:after="0" w:line="240" w:lineRule="auto"/>
        <w:ind w:left="40" w:right="1" w:firstLine="669"/>
        <w:jc w:val="both"/>
        <w:rPr>
          <w:sz w:val="28"/>
          <w:szCs w:val="28"/>
        </w:rPr>
      </w:pPr>
    </w:p>
    <w:p w:rsidR="00FB1C94" w:rsidRPr="00951377" w:rsidRDefault="00951377" w:rsidP="00951377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872">
        <w:rPr>
          <w:sz w:val="28"/>
          <w:szCs w:val="28"/>
        </w:rPr>
        <w:t xml:space="preserve">Настоящее </w:t>
      </w:r>
      <w:r w:rsidR="007F2559">
        <w:rPr>
          <w:sz w:val="28"/>
          <w:szCs w:val="28"/>
        </w:rPr>
        <w:t xml:space="preserve">дополнительное соглашение </w:t>
      </w:r>
      <w:bookmarkStart w:id="0" w:name="_GoBack"/>
      <w:bookmarkEnd w:id="0"/>
      <w:r w:rsidR="00464872">
        <w:rPr>
          <w:sz w:val="28"/>
          <w:szCs w:val="28"/>
        </w:rPr>
        <w:t>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A12334" w:rsidRDefault="00A12334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муниципального района  </w:t>
      </w:r>
    </w:p>
    <w:p w:rsidR="00464872" w:rsidRDefault="00464872" w:rsidP="00AC3E70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</w:p>
    <w:p w:rsidR="00464872" w:rsidRDefault="006461FC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 w:rsidRPr="006461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54.25pt;margin-top:.95pt;width:164.25pt;height:2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M/TlWrcAAAACAEAAA8AAAAA&#10;AAAAAAAAAAAABwUAAGRycy9kb3ducmV2LnhtbFBLBQYAAAAABAAEAPMAAAAQBgAAAAA=&#10;" filled="f" stroked="f">
            <v:textbox style="mso-fit-shape-to-text:t" inset="0,0,0,0">
              <w:txbxContent>
                <w:p w:rsidR="00464872" w:rsidRDefault="00464872" w:rsidP="00464872">
                  <w:pPr>
                    <w:pStyle w:val="3"/>
                    <w:shd w:val="clear" w:color="auto" w:fill="auto"/>
                    <w:spacing w:after="0" w:line="250" w:lineRule="exact"/>
                    <w:ind w:left="100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sz w:val="28"/>
                      <w:szCs w:val="28"/>
                    </w:rPr>
                    <w:t>глав</w:t>
                  </w:r>
                  <w:r w:rsidR="00FB1C94">
                    <w:rPr>
                      <w:rStyle w:val="Exact"/>
                      <w:sz w:val="28"/>
                      <w:szCs w:val="28"/>
                    </w:rPr>
                    <w:t>а</w:t>
                  </w:r>
                  <w:r>
                    <w:rPr>
                      <w:rStyle w:val="Exact"/>
                      <w:sz w:val="28"/>
                      <w:szCs w:val="28"/>
                    </w:rPr>
                    <w:t xml:space="preserve"> Тяжинского муниципального района</w:t>
                  </w:r>
                </w:p>
              </w:txbxContent>
            </v:textbox>
            <w10:wrap type="square" anchorx="margin"/>
          </v:shape>
        </w:pic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</w:t>
      </w:r>
    </w:p>
    <w:p w:rsidR="00AC3E70" w:rsidRDefault="00AC3E70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64872" w:rsidRPr="00AC3E70" w:rsidRDefault="00464872" w:rsidP="00AC3E70">
      <w:pPr>
        <w:pStyle w:val="3"/>
        <w:shd w:val="clear" w:color="auto" w:fill="auto"/>
        <w:spacing w:after="0" w:line="240" w:lineRule="auto"/>
        <w:ind w:right="400" w:firstLine="0"/>
        <w:jc w:val="left"/>
        <w:rPr>
          <w:rStyle w:val="Exact"/>
          <w:spacing w:val="0"/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AC3E70">
        <w:rPr>
          <w:sz w:val="28"/>
          <w:szCs w:val="28"/>
        </w:rPr>
        <w:t>_____</w:t>
      </w:r>
      <w:r w:rsidR="00AC3E70">
        <w:rPr>
          <w:rStyle w:val="Exact"/>
          <w:sz w:val="28"/>
          <w:szCs w:val="28"/>
        </w:rPr>
        <w:t>Н.А.Петраков</w:t>
      </w:r>
      <w:proofErr w:type="spellEnd"/>
      <w:r w:rsidR="00AC3E70">
        <w:rPr>
          <w:sz w:val="28"/>
          <w:szCs w:val="28"/>
        </w:rPr>
        <w:t xml:space="preserve">                    ____________</w:t>
      </w:r>
      <w:r w:rsidR="00AC3E70">
        <w:rPr>
          <w:rStyle w:val="Exact"/>
          <w:sz w:val="28"/>
          <w:szCs w:val="28"/>
        </w:rPr>
        <w:t>С.Н. Кошкин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AC3E70">
        <w:rPr>
          <w:rStyle w:val="Exact"/>
          <w:sz w:val="28"/>
          <w:szCs w:val="28"/>
          <w:lang w:val="ru-RU"/>
        </w:rPr>
        <w:t>7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AC3E70">
        <w:rPr>
          <w:spacing w:val="0"/>
          <w:sz w:val="28"/>
          <w:szCs w:val="28"/>
          <w:lang w:val="ru-RU"/>
        </w:rPr>
        <w:t>7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464872" w:rsidP="00AC3E70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</w:rPr>
      </w:pPr>
      <w:r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sectPr w:rsidR="00464872" w:rsidSect="004B6BC8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9BF"/>
    <w:multiLevelType w:val="multilevel"/>
    <w:tmpl w:val="1D9063C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2F2B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D78FE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1BE4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ABC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3BD9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6344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582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BC8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B28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61FC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3E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559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5AB"/>
    <w:rsid w:val="00816A90"/>
    <w:rsid w:val="00816E59"/>
    <w:rsid w:val="008218C9"/>
    <w:rsid w:val="00821D45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0CB9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B28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377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6F08"/>
    <w:rsid w:val="00A07EF6"/>
    <w:rsid w:val="00A10238"/>
    <w:rsid w:val="00A10439"/>
    <w:rsid w:val="00A115CF"/>
    <w:rsid w:val="00A12334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30DA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3E70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0CB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6D63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32B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591C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563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991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3A9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E1F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6B5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5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14</cp:revision>
  <cp:lastPrinted>2017-07-24T06:38:00Z</cp:lastPrinted>
  <dcterms:created xsi:type="dcterms:W3CDTF">2017-07-04T07:53:00Z</dcterms:created>
  <dcterms:modified xsi:type="dcterms:W3CDTF">2017-07-24T06:38:00Z</dcterms:modified>
</cp:coreProperties>
</file>